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0A" w:rsidRPr="000E4236" w:rsidRDefault="000E4236">
      <w:pP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</w:pPr>
      <w:r w:rsidRPr="000E4236">
        <w:rPr>
          <w:rFonts w:ascii="Times New Roman" w:hAnsi="Times New Roman" w:cs="Times New Roman"/>
          <w:b/>
          <w:color w:val="292B2C"/>
          <w:sz w:val="28"/>
          <w:szCs w:val="28"/>
          <w:shd w:val="clear" w:color="auto" w:fill="FFFFFF"/>
        </w:rPr>
        <w:t>С</w:t>
      </w:r>
      <w:r w:rsidRPr="000E4236">
        <w:rPr>
          <w:rFonts w:ascii="Times New Roman" w:hAnsi="Times New Roman" w:cs="Times New Roman"/>
          <w:b/>
          <w:color w:val="292B2C"/>
          <w:sz w:val="28"/>
          <w:szCs w:val="28"/>
          <w:shd w:val="clear" w:color="auto" w:fill="FFFFFF"/>
        </w:rPr>
        <w:t xml:space="preserve">ахарный диабет </w:t>
      </w:r>
      <w:r w:rsidRPr="000E4236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связан с нарушением обмена веществ, в основе его лежит недостаточное усвоение организмом глюкозы.</w:t>
      </w:r>
    </w:p>
    <w:p w:rsidR="000E4236" w:rsidRPr="000E4236" w:rsidRDefault="000E4236" w:rsidP="000E423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Диабет 2 типа часто возникает на фоне ожирения.</w:t>
      </w:r>
    </w:p>
    <w:p w:rsidR="000E4236" w:rsidRPr="000E4236" w:rsidRDefault="000E4236" w:rsidP="000E423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сахарном диабете питание больного играет большую роль. При лёгкой форме сахарного диабета 2 типа диетическое питание является основным м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тодом лечения. При средней и тяжёлой форме диабета диету нужно сочетать с приемом </w:t>
      </w:r>
      <w:proofErr w:type="spellStart"/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сахароснижающих</w:t>
      </w:r>
      <w:proofErr w:type="spellEnd"/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препаратов или инсулина. При сахарном ди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бете I типа, возникновение которого связано с гибелью </w:t>
      </w:r>
      <w:proofErr w:type="gramStart"/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бета-клеток</w:t>
      </w:r>
      <w:proofErr w:type="gramEnd"/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поджел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дочной железы и инсулиновой недостаточностью, основным методом леч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служит заместительная инсулинотерапия. Соблюдение режима и диет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питания при сахарном диабете I типа носят вспомогательный хара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тер.</w:t>
      </w:r>
    </w:p>
    <w:p w:rsidR="000E4236" w:rsidRPr="000E4236" w:rsidRDefault="000E4236" w:rsidP="000E4236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«хлебная единица»?</w:t>
      </w:r>
    </w:p>
    <w:p w:rsidR="000E4236" w:rsidRPr="000E4236" w:rsidRDefault="000E4236" w:rsidP="000E423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же норму </w:t>
      </w:r>
      <w:proofErr w:type="spellStart"/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углеводосодержащих</w:t>
      </w:r>
      <w:proofErr w:type="spellEnd"/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 в день следует употреблять больным сахарным диабетом? Все </w:t>
      </w:r>
      <w:proofErr w:type="spellStart"/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углеводосодержащие</w:t>
      </w:r>
      <w:proofErr w:type="spellEnd"/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сущ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различаются между собой по своим физическим свойствам, составу, калорийности. Измерить каким-то одним привычным домашним способом – с помощью ложки или стакана – все эти важные параметры пищи невозмо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но. Не менее трудно определить и необходимый объем суточной нормы пр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дуктов, не имея специальных знаний и не видя понятных для себя ориент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ров. Чтобы облегчить задачу, диетологами было введено условное понятие, использующееся для больных диабетом – хлебная единица.</w:t>
      </w:r>
    </w:p>
    <w:p w:rsidR="000E4236" w:rsidRPr="000E4236" w:rsidRDefault="000E4236" w:rsidP="000E423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Хлебная единица – своеобразная «мерная ложка» для исчисления углеводов. Независимо от вида и количества продукта, будь то хлеб или яблоко, одна хлебная единица содержит 12-15 граммов усваиваемых углеводов. Она п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вышает уровень содержания сахара в крови на одну и ту же величину – 2,8 </w:t>
      </w:r>
      <w:proofErr w:type="spellStart"/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/л – и требует для усвоения организмом 2 единицы инсулина.</w:t>
      </w:r>
    </w:p>
    <w:p w:rsidR="000E4236" w:rsidRPr="000E4236" w:rsidRDefault="000E4236" w:rsidP="000E423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Хлебная единица была введена именно для больных сахарным диабетом, п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лучающих инсулин. Ведь для них очень важно соблюдать ежедневную с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точную норму углеводов, соответствующую вводимому инсулину. В проти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случае у них может возникнуть повышение или снижение сахара в крови – </w:t>
      </w:r>
      <w:proofErr w:type="spellStart"/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</w:t>
      </w:r>
      <w:proofErr w:type="spellEnd"/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proofErr w:type="gramEnd"/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 гипогликемия. Благодаря введению понятия хлебной един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цы больные сахарным диабетом получили возможность правильно соста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 меню, грамотно заменяя одни углеводсодержащие продукты другими.</w:t>
      </w:r>
    </w:p>
    <w:p w:rsidR="000E4236" w:rsidRPr="000E4236" w:rsidRDefault="000E4236" w:rsidP="000E423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proofErr w:type="gramEnd"/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1 хлебной единице соответствует 25-30 </w:t>
      </w:r>
      <w:proofErr w:type="spellStart"/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proofErr w:type="spellEnd"/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белого или черного хлеба, или 1/2 стакана гречневой или овсяной каши, или 1 яблоко средних размеров, или 2 штуки чернослива и т.д.</w:t>
      </w:r>
    </w:p>
    <w:p w:rsidR="000E4236" w:rsidRPr="000E4236" w:rsidRDefault="000E4236" w:rsidP="000E423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сутки в организм человека должно поступить примерно 18-25 хлебных единиц. Их целесообразно распределить на шесть приемов пищи: завтрак, обед и ужин по 3-5 хлебных ед., в полдники — 1-2 хлебные единицы. Бол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шая часть углеводсодержащих продуктов должна приходиться на первую п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ловину дня.</w:t>
      </w:r>
    </w:p>
    <w:p w:rsidR="000E4236" w:rsidRPr="000E4236" w:rsidRDefault="000E4236" w:rsidP="000E4236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4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лечебного питания</w:t>
      </w:r>
    </w:p>
    <w:p w:rsidR="000E4236" w:rsidRPr="000E4236" w:rsidRDefault="000E4236" w:rsidP="000E423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Диета должна быть физиологически грамотной:</w:t>
      </w:r>
    </w:p>
    <w:p w:rsidR="000E4236" w:rsidRPr="000E4236" w:rsidRDefault="000E4236" w:rsidP="000E4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энергии в пище должно равняться энергетическим потре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ностям больного.</w:t>
      </w:r>
    </w:p>
    <w:p w:rsidR="000E4236" w:rsidRPr="000E4236" w:rsidRDefault="000E4236" w:rsidP="000E4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белков, жиров, углеводов должно быть сбалансированно.</w:t>
      </w:r>
    </w:p>
    <w:p w:rsidR="000E4236" w:rsidRPr="000E4236" w:rsidRDefault="000E4236" w:rsidP="000E4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пищи в течение дня — 5-6 раз.</w:t>
      </w:r>
    </w:p>
    <w:p w:rsidR="000E4236" w:rsidRPr="000E4236" w:rsidRDefault="000E4236" w:rsidP="000E423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больных диабетом с избыточным весом, чтобы усилить чувство насыщ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нужно включать в диету такие овощи, как свежая и квашеная капуста, салат, шпинат, зелёный горошек, огурцы, помидоры. Для улучшения фун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печени, которая значительно страдает при диабете, нужно вводить в ди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продукты, содержащие </w:t>
      </w:r>
      <w:proofErr w:type="spellStart"/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липотропные</w:t>
      </w:r>
      <w:proofErr w:type="spellEnd"/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(творог, соя, овсянка и др.), а также ограничивать в диете мясные, рыбные бульоны и жареные блюда.</w:t>
      </w:r>
    </w:p>
    <w:p w:rsidR="000E4236" w:rsidRPr="000E4236" w:rsidRDefault="000E4236" w:rsidP="000E423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диету разрешается включать:</w:t>
      </w:r>
    </w:p>
    <w:p w:rsidR="000E4236" w:rsidRPr="000E4236" w:rsidRDefault="000E4236" w:rsidP="000E42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и хлебобулочные изделия — преимущественно черный хлеб (200-350 граммов в день, по указанию врача).</w:t>
      </w:r>
    </w:p>
    <w:p w:rsidR="000E4236" w:rsidRPr="000E4236" w:rsidRDefault="000E4236" w:rsidP="000E42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Супы на овощном отваре, на слабом мясном и рыбном бульоне с н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 количеством овощей (1-2 раза в неделю).</w:t>
      </w:r>
    </w:p>
    <w:p w:rsidR="000E4236" w:rsidRPr="000E4236" w:rsidRDefault="000E4236" w:rsidP="000E42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 из мяса и птицы (говядина, телятина, нежирная свинина, инде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кролик в отварном или заливном виде).</w:t>
      </w:r>
    </w:p>
    <w:p w:rsidR="000E4236" w:rsidRPr="000E4236" w:rsidRDefault="000E4236" w:rsidP="000E42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 из рыбы, преимущественно нежирной (судак, треска, щука, навага, сазан и др. в отварном или заливном виде).</w:t>
      </w:r>
    </w:p>
    <w:p w:rsidR="000E4236" w:rsidRPr="000E4236" w:rsidRDefault="000E4236" w:rsidP="000E42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 и гарниры из овощей (лиственная зелень, капуста (белокоча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ная, цветная), салат, брюква, редис, огурцы, кабачки, картофель, све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ла, морковь) в вареном, сыром и печеном виде.</w:t>
      </w:r>
      <w:proofErr w:type="gramEnd"/>
    </w:p>
    <w:p w:rsidR="000E4236" w:rsidRPr="000E4236" w:rsidRDefault="000E4236" w:rsidP="000E42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 и гарниры из круп, бобовых, макаронных изделий (в ограниче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количестве, изредка, уменьшая при этом количество хлеба в рац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оне).</w:t>
      </w:r>
    </w:p>
    <w:p w:rsidR="000E4236" w:rsidRPr="000E4236" w:rsidRDefault="000E4236" w:rsidP="000E42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 из яиц (не более 2 штук в день в виде омлета или всмятку, а также для добавления в другие блюда).</w:t>
      </w:r>
    </w:p>
    <w:p w:rsidR="000E4236" w:rsidRPr="000E4236" w:rsidRDefault="000E4236" w:rsidP="000E42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Кислые и кисло-сладкие сорта фруктов и ягод (яблоки антоновские, лимоны, апельсины, красная смородина, клюква и другие) до 200 граммов в день в сыром виде, в виде компотов на ксилите или сорбите. По разрешению врача можно использовать сладкие блюда и специал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приготовленные диабетические изделия.</w:t>
      </w:r>
    </w:p>
    <w:p w:rsidR="000E4236" w:rsidRPr="000E4236" w:rsidRDefault="000E4236" w:rsidP="000E42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Молоко — по разрешению врача, кефир, простокваша (всего 1-2 стак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 день), творог (50-200 граммов в день) в натуральном виде или в виде творожников, сырников и пудингов.</w:t>
      </w:r>
    </w:p>
    <w:p w:rsidR="000E4236" w:rsidRPr="000E4236" w:rsidRDefault="000E4236" w:rsidP="000E42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Неострые соусы на овощном отваре с уксусом, </w:t>
      </w:r>
      <w:proofErr w:type="gramStart"/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томатным-пюре</w:t>
      </w:r>
      <w:proofErr w:type="gramEnd"/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ньями, а также молочные.</w:t>
      </w:r>
    </w:p>
    <w:p w:rsidR="000E4236" w:rsidRPr="000E4236" w:rsidRDefault="000E4236" w:rsidP="000E42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с молоком, кофе некрепкий, томатный сок, фруктово-ягодные соки (всего жидкости вместе с супом до 5 стаканов в день).</w:t>
      </w:r>
    </w:p>
    <w:p w:rsidR="000E4236" w:rsidRPr="000E4236" w:rsidRDefault="000E4236" w:rsidP="000E42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Сливочное масло, растительное масло (всего 40 граммов в день в св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бодном виде и для приготовления пищи).</w:t>
      </w:r>
    </w:p>
    <w:p w:rsidR="000E4236" w:rsidRPr="000E4236" w:rsidRDefault="000E4236" w:rsidP="000E423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больного диабетом должно быть богатым витаминами, поэтому п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лезно вводить в рацион пивные и пекарные дрожжи, отвар шиповника.</w:t>
      </w:r>
    </w:p>
    <w:p w:rsidR="000E4236" w:rsidRPr="000E4236" w:rsidRDefault="000E4236" w:rsidP="000E423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Противопоказаны:</w:t>
      </w:r>
    </w:p>
    <w:p w:rsidR="000E4236" w:rsidRPr="000E4236" w:rsidRDefault="000E4236" w:rsidP="000E42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конфеты, шоколад, кондитерские изделия, сдобу, варенье, мёд, мор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женое и другие сладости;</w:t>
      </w:r>
      <w:proofErr w:type="gramEnd"/>
    </w:p>
    <w:p w:rsidR="000E4236" w:rsidRPr="000E4236" w:rsidRDefault="000E4236" w:rsidP="000E42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острые, пряные, солёные и копчёные закуски и блюда, бараний и св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жир;</w:t>
      </w:r>
    </w:p>
    <w:p w:rsidR="000E4236" w:rsidRPr="000E4236" w:rsidRDefault="000E4236" w:rsidP="000E42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перец, горчицу;</w:t>
      </w:r>
    </w:p>
    <w:p w:rsidR="000E4236" w:rsidRPr="000E4236" w:rsidRDefault="000E4236" w:rsidP="000E42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алкогольные напитки;</w:t>
      </w:r>
    </w:p>
    <w:p w:rsidR="000E4236" w:rsidRPr="000E4236" w:rsidRDefault="000E4236" w:rsidP="000E42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виноград, бананы, изюм;</w:t>
      </w:r>
    </w:p>
    <w:p w:rsidR="000E4236" w:rsidRPr="000E4236" w:rsidRDefault="000E4236" w:rsidP="000E42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 допускается лишь в небольших количествах по разрешению вр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4236">
        <w:rPr>
          <w:rFonts w:ascii="Times New Roman" w:eastAsia="Times New Roman" w:hAnsi="Times New Roman" w:cs="Times New Roman"/>
          <w:sz w:val="28"/>
          <w:szCs w:val="28"/>
          <w:lang w:eastAsia="ru-RU"/>
        </w:rPr>
        <w:t>ча.</w:t>
      </w:r>
    </w:p>
    <w:p w:rsidR="000E4236" w:rsidRPr="000E4236" w:rsidRDefault="000E4236" w:rsidP="000E4236">
      <w:pPr>
        <w:pStyle w:val="a3"/>
        <w:spacing w:before="0" w:beforeAutospacing="0"/>
        <w:rPr>
          <w:sz w:val="28"/>
          <w:szCs w:val="28"/>
        </w:rPr>
      </w:pPr>
      <w:r w:rsidRPr="000E4236">
        <w:rPr>
          <w:color w:val="292B2C"/>
          <w:sz w:val="28"/>
          <w:szCs w:val="28"/>
          <w:shd w:val="clear" w:color="auto" w:fill="FFFFFF"/>
        </w:rPr>
        <w:t>Сахарный диабет — это хроническое заболевание, оказывающее негативное влияние на весь организм человека. Зачастую жизнь людей, живущих с ди</w:t>
      </w:r>
      <w:r w:rsidRPr="000E4236">
        <w:rPr>
          <w:color w:val="292B2C"/>
          <w:sz w:val="28"/>
          <w:szCs w:val="28"/>
          <w:shd w:val="clear" w:color="auto" w:fill="FFFFFF"/>
        </w:rPr>
        <w:t>а</w:t>
      </w:r>
      <w:r w:rsidRPr="000E4236">
        <w:rPr>
          <w:color w:val="292B2C"/>
          <w:sz w:val="28"/>
          <w:szCs w:val="28"/>
          <w:shd w:val="clear" w:color="auto" w:fill="FFFFFF"/>
        </w:rPr>
        <w:t xml:space="preserve">бетом, осложняется не только необходимостью постоянного контроля уровня сахара (глюкозы) в крови, поражениями глаз, почек, </w:t>
      </w:r>
      <w:proofErr w:type="gramStart"/>
      <w:r w:rsidRPr="000E4236">
        <w:rPr>
          <w:color w:val="292B2C"/>
          <w:sz w:val="28"/>
          <w:szCs w:val="28"/>
          <w:shd w:val="clear" w:color="auto" w:fill="FFFFFF"/>
        </w:rPr>
        <w:t>сердечно-сосудистой</w:t>
      </w:r>
      <w:proofErr w:type="gramEnd"/>
      <w:r w:rsidRPr="000E4236">
        <w:rPr>
          <w:color w:val="292B2C"/>
          <w:sz w:val="28"/>
          <w:szCs w:val="28"/>
          <w:shd w:val="clear" w:color="auto" w:fill="FFFFFF"/>
        </w:rPr>
        <w:t xml:space="preserve"> с</w:t>
      </w:r>
      <w:r w:rsidRPr="000E4236">
        <w:rPr>
          <w:color w:val="292B2C"/>
          <w:sz w:val="28"/>
          <w:szCs w:val="28"/>
          <w:shd w:val="clear" w:color="auto" w:fill="FFFFFF"/>
        </w:rPr>
        <w:t>и</w:t>
      </w:r>
      <w:r w:rsidRPr="000E4236">
        <w:rPr>
          <w:color w:val="292B2C"/>
          <w:sz w:val="28"/>
          <w:szCs w:val="28"/>
          <w:shd w:val="clear" w:color="auto" w:fill="FFFFFF"/>
        </w:rPr>
        <w:t>стемы, но и различными нарушениями со стороны кожи</w:t>
      </w:r>
      <w:r w:rsidRPr="000E4236">
        <w:rPr>
          <w:color w:val="292B2C"/>
          <w:sz w:val="28"/>
          <w:szCs w:val="28"/>
          <w:shd w:val="clear" w:color="auto" w:fill="FFFFFF"/>
        </w:rPr>
        <w:t xml:space="preserve">.  </w:t>
      </w:r>
      <w:r w:rsidRPr="000E4236">
        <w:rPr>
          <w:sz w:val="28"/>
          <w:szCs w:val="28"/>
        </w:rPr>
        <w:t>Кожа больных ди</w:t>
      </w:r>
      <w:r w:rsidRPr="000E4236">
        <w:rPr>
          <w:sz w:val="28"/>
          <w:szCs w:val="28"/>
        </w:rPr>
        <w:t>а</w:t>
      </w:r>
      <w:r w:rsidRPr="000E4236">
        <w:rPr>
          <w:sz w:val="28"/>
          <w:szCs w:val="28"/>
        </w:rPr>
        <w:t>бетом подвергается своеобразным изменениям общего характера. При тяж</w:t>
      </w:r>
      <w:r w:rsidRPr="000E4236">
        <w:rPr>
          <w:sz w:val="28"/>
          <w:szCs w:val="28"/>
        </w:rPr>
        <w:t>е</w:t>
      </w:r>
      <w:r w:rsidRPr="000E4236">
        <w:rPr>
          <w:sz w:val="28"/>
          <w:szCs w:val="28"/>
        </w:rPr>
        <w:t>лом течении болезни она становится грубой на ощупь, тургор ее снижается, развивается значительное шелушение, особенно волосистой части головы. Волосы теряют свой блеск. На подошвах и ладонях возникают мозоли, тр</w:t>
      </w:r>
      <w:r w:rsidRPr="000E4236">
        <w:rPr>
          <w:sz w:val="28"/>
          <w:szCs w:val="28"/>
        </w:rPr>
        <w:t>е</w:t>
      </w:r>
      <w:r w:rsidRPr="000E4236">
        <w:rPr>
          <w:sz w:val="28"/>
          <w:szCs w:val="28"/>
        </w:rPr>
        <w:t>щины. Нередко развивается выраженное желтоватое окрашивание кожных покровов. Ногти деформируются и утолщаются.</w:t>
      </w:r>
    </w:p>
    <w:p w:rsidR="000E4236" w:rsidRPr="000E4236" w:rsidRDefault="000E4236" w:rsidP="000E4236">
      <w:pPr>
        <w:pStyle w:val="a3"/>
        <w:spacing w:before="0" w:beforeAutospacing="0"/>
        <w:rPr>
          <w:sz w:val="28"/>
          <w:szCs w:val="28"/>
        </w:rPr>
      </w:pPr>
      <w:r w:rsidRPr="000E4236">
        <w:rPr>
          <w:sz w:val="28"/>
          <w:szCs w:val="28"/>
        </w:rPr>
        <w:t>Некоторые дерматологические проявления могут выступать в качестве «си</w:t>
      </w:r>
      <w:r w:rsidRPr="000E4236">
        <w:rPr>
          <w:sz w:val="28"/>
          <w:szCs w:val="28"/>
        </w:rPr>
        <w:t>г</w:t>
      </w:r>
      <w:r w:rsidRPr="000E4236">
        <w:rPr>
          <w:sz w:val="28"/>
          <w:szCs w:val="28"/>
        </w:rPr>
        <w:t>нальных признаков» еще не установленного диагноза «сахарный диабет». Как правило, о заболевании свидетельствуют кожный зуд, сухость слизистых и кожи, рецидивирующие кожные инфекции (кандидоз, пиодермии), ди</w:t>
      </w:r>
      <w:r w:rsidRPr="000E4236">
        <w:rPr>
          <w:sz w:val="28"/>
          <w:szCs w:val="28"/>
        </w:rPr>
        <w:t>ф</w:t>
      </w:r>
      <w:r w:rsidRPr="000E4236">
        <w:rPr>
          <w:sz w:val="28"/>
          <w:szCs w:val="28"/>
        </w:rPr>
        <w:t>фузное выпадение волос.</w:t>
      </w:r>
    </w:p>
    <w:p w:rsidR="000E4236" w:rsidRPr="000E4236" w:rsidRDefault="000E4236" w:rsidP="000E4236">
      <w:pPr>
        <w:pStyle w:val="a3"/>
        <w:spacing w:before="0" w:beforeAutospacing="0"/>
        <w:rPr>
          <w:sz w:val="28"/>
          <w:szCs w:val="28"/>
        </w:rPr>
      </w:pPr>
      <w:r w:rsidRPr="000E4236">
        <w:rPr>
          <w:sz w:val="28"/>
          <w:szCs w:val="28"/>
        </w:rPr>
        <w:t xml:space="preserve">Этиология кожных поражений при </w:t>
      </w:r>
      <w:proofErr w:type="gramStart"/>
      <w:r w:rsidRPr="000E4236">
        <w:rPr>
          <w:sz w:val="28"/>
          <w:szCs w:val="28"/>
        </w:rPr>
        <w:t>диабете</w:t>
      </w:r>
      <w:proofErr w:type="gramEnd"/>
      <w:r w:rsidRPr="000E4236">
        <w:rPr>
          <w:sz w:val="28"/>
          <w:szCs w:val="28"/>
        </w:rPr>
        <w:t xml:space="preserve"> безусловно связана с нарушени</w:t>
      </w:r>
      <w:r w:rsidRPr="000E4236">
        <w:rPr>
          <w:sz w:val="28"/>
          <w:szCs w:val="28"/>
        </w:rPr>
        <w:t>я</w:t>
      </w:r>
      <w:r w:rsidRPr="000E4236">
        <w:rPr>
          <w:sz w:val="28"/>
          <w:szCs w:val="28"/>
        </w:rPr>
        <w:t>ми углеводного обмена. Для предотвращения развития осложнений пацие</w:t>
      </w:r>
      <w:r w:rsidRPr="000E4236">
        <w:rPr>
          <w:sz w:val="28"/>
          <w:szCs w:val="28"/>
        </w:rPr>
        <w:t>н</w:t>
      </w:r>
      <w:r w:rsidRPr="000E4236">
        <w:rPr>
          <w:sz w:val="28"/>
          <w:szCs w:val="28"/>
        </w:rPr>
        <w:t xml:space="preserve">там необходимо постоянно контролировать уровень сахара в крови. Чем </w:t>
      </w:r>
      <w:r w:rsidRPr="000E4236">
        <w:rPr>
          <w:sz w:val="28"/>
          <w:szCs w:val="28"/>
        </w:rPr>
        <w:lastRenderedPageBreak/>
        <w:t>ближе этот показатель к «недиабетическому», тем меньше вероятность поя</w:t>
      </w:r>
      <w:r w:rsidRPr="000E4236">
        <w:rPr>
          <w:sz w:val="28"/>
          <w:szCs w:val="28"/>
        </w:rPr>
        <w:t>в</w:t>
      </w:r>
      <w:r w:rsidRPr="000E4236">
        <w:rPr>
          <w:sz w:val="28"/>
          <w:szCs w:val="28"/>
        </w:rPr>
        <w:t>ления и развития осложнений.</w:t>
      </w:r>
    </w:p>
    <w:p w:rsidR="000E4236" w:rsidRPr="000E4236" w:rsidRDefault="000E4236" w:rsidP="000E4236">
      <w:pPr>
        <w:pStyle w:val="2"/>
        <w:spacing w:before="300" w:beforeAutospacing="0" w:after="150" w:afterAutospacing="0"/>
        <w:rPr>
          <w:sz w:val="28"/>
          <w:szCs w:val="28"/>
        </w:rPr>
      </w:pPr>
      <w:r w:rsidRPr="000E4236">
        <w:rPr>
          <w:sz w:val="28"/>
          <w:szCs w:val="28"/>
        </w:rPr>
        <w:t>Сухость кожи при сахарном диабете</w:t>
      </w:r>
    </w:p>
    <w:p w:rsidR="000E4236" w:rsidRPr="000E4236" w:rsidRDefault="000E4236" w:rsidP="000E4236">
      <w:pPr>
        <w:pStyle w:val="a3"/>
        <w:spacing w:before="0" w:beforeAutospacing="0"/>
        <w:rPr>
          <w:sz w:val="28"/>
          <w:szCs w:val="28"/>
        </w:rPr>
      </w:pPr>
      <w:r w:rsidRPr="000E4236">
        <w:rPr>
          <w:sz w:val="28"/>
          <w:szCs w:val="28"/>
        </w:rPr>
        <w:t>При повышенном уровне сахара (глюкозы) в крови организм больного диаб</w:t>
      </w:r>
      <w:r w:rsidRPr="000E4236">
        <w:rPr>
          <w:sz w:val="28"/>
          <w:szCs w:val="28"/>
        </w:rPr>
        <w:t>е</w:t>
      </w:r>
      <w:r w:rsidRPr="000E4236">
        <w:rPr>
          <w:sz w:val="28"/>
          <w:szCs w:val="28"/>
        </w:rPr>
        <w:t>том выделяет избыточное количество мочи и теряет жидкость. Это значит, что обезвоживается и кожный покров: кожа становится сухой и шелушаще</w:t>
      </w:r>
      <w:r w:rsidRPr="000E4236">
        <w:rPr>
          <w:sz w:val="28"/>
          <w:szCs w:val="28"/>
        </w:rPr>
        <w:t>й</w:t>
      </w:r>
      <w:r w:rsidRPr="000E4236">
        <w:rPr>
          <w:sz w:val="28"/>
          <w:szCs w:val="28"/>
        </w:rPr>
        <w:t>ся. Нарушается работа сальных и потовых желез. Возникает неприятный зуд, образуются трещины, повышается риск развития кожных инфекций.</w:t>
      </w:r>
    </w:p>
    <w:p w:rsidR="000E4236" w:rsidRPr="000E4236" w:rsidRDefault="000E4236" w:rsidP="000E4236">
      <w:pPr>
        <w:pStyle w:val="a3"/>
        <w:spacing w:before="0" w:beforeAutospacing="0"/>
        <w:rPr>
          <w:sz w:val="28"/>
          <w:szCs w:val="28"/>
        </w:rPr>
      </w:pPr>
      <w:r w:rsidRPr="000E4236">
        <w:rPr>
          <w:sz w:val="28"/>
          <w:szCs w:val="28"/>
        </w:rPr>
        <w:t>Соблюдение правил гигиены кожи позволяет предотвратить кожные пораж</w:t>
      </w:r>
      <w:r w:rsidRPr="000E4236">
        <w:rPr>
          <w:sz w:val="28"/>
          <w:szCs w:val="28"/>
        </w:rPr>
        <w:t>е</w:t>
      </w:r>
      <w:r w:rsidRPr="000E4236">
        <w:rPr>
          <w:sz w:val="28"/>
          <w:szCs w:val="28"/>
        </w:rPr>
        <w:t>ния. Но больной коже не подходят обычные косметические средства, напр</w:t>
      </w:r>
      <w:r w:rsidRPr="000E4236">
        <w:rPr>
          <w:sz w:val="28"/>
          <w:szCs w:val="28"/>
        </w:rPr>
        <w:t>и</w:t>
      </w:r>
      <w:r w:rsidRPr="000E4236">
        <w:rPr>
          <w:sz w:val="28"/>
          <w:szCs w:val="28"/>
        </w:rPr>
        <w:t>мер, туалетное мыло: оно понижает кислотность кожи, уменьшая ее сопр</w:t>
      </w:r>
      <w:r w:rsidRPr="000E4236">
        <w:rPr>
          <w:sz w:val="28"/>
          <w:szCs w:val="28"/>
        </w:rPr>
        <w:t>о</w:t>
      </w:r>
      <w:r w:rsidRPr="000E4236">
        <w:rPr>
          <w:sz w:val="28"/>
          <w:szCs w:val="28"/>
        </w:rPr>
        <w:t>тивляемость к микробам. Поэтому умываться, мыть руки и ноги надо рН-нейтральным мылом. А лицо вообще лучше очищать водными лосьонами или косметическим молочком.</w:t>
      </w:r>
    </w:p>
    <w:p w:rsidR="000E4236" w:rsidRPr="000E4236" w:rsidRDefault="000E4236" w:rsidP="000E4236">
      <w:pPr>
        <w:pStyle w:val="a3"/>
        <w:spacing w:before="0" w:beforeAutospacing="0"/>
        <w:rPr>
          <w:sz w:val="28"/>
          <w:szCs w:val="28"/>
        </w:rPr>
      </w:pPr>
      <w:r w:rsidRPr="000E4236">
        <w:rPr>
          <w:sz w:val="28"/>
          <w:szCs w:val="28"/>
        </w:rPr>
        <w:t>Большое внимание следует уделять коже кистей и стоп. Поддержание чист</w:t>
      </w:r>
      <w:r w:rsidRPr="000E4236">
        <w:rPr>
          <w:sz w:val="28"/>
          <w:szCs w:val="28"/>
        </w:rPr>
        <w:t>о</w:t>
      </w:r>
      <w:r w:rsidRPr="000E4236">
        <w:rPr>
          <w:sz w:val="28"/>
          <w:szCs w:val="28"/>
        </w:rPr>
        <w:t>ты кожных покровов, использование специальных увлажняющих и смягч</w:t>
      </w:r>
      <w:r w:rsidRPr="000E4236">
        <w:rPr>
          <w:sz w:val="28"/>
          <w:szCs w:val="28"/>
        </w:rPr>
        <w:t>а</w:t>
      </w:r>
      <w:r w:rsidRPr="000E4236">
        <w:rPr>
          <w:sz w:val="28"/>
          <w:szCs w:val="28"/>
        </w:rPr>
        <w:t>ющих косметических средств является необходимой ежедневной процедурой для больных диабетом. Наиболее эффективными являются косметические средства, содержащие мочевину.</w:t>
      </w:r>
    </w:p>
    <w:p w:rsidR="000E4236" w:rsidRPr="000E4236" w:rsidRDefault="000E4236" w:rsidP="000E4236">
      <w:pPr>
        <w:pStyle w:val="2"/>
        <w:spacing w:before="300" w:beforeAutospacing="0" w:after="150" w:afterAutospacing="0"/>
        <w:rPr>
          <w:sz w:val="28"/>
          <w:szCs w:val="28"/>
        </w:rPr>
      </w:pPr>
      <w:r w:rsidRPr="000E4236">
        <w:rPr>
          <w:sz w:val="28"/>
          <w:szCs w:val="28"/>
        </w:rPr>
        <w:t>Гиперкератоз при сахарном диабете</w:t>
      </w:r>
    </w:p>
    <w:p w:rsidR="000E4236" w:rsidRPr="000E4236" w:rsidRDefault="000E4236" w:rsidP="000E4236">
      <w:pPr>
        <w:pStyle w:val="a3"/>
        <w:spacing w:before="0" w:beforeAutospacing="0"/>
        <w:rPr>
          <w:sz w:val="28"/>
          <w:szCs w:val="28"/>
        </w:rPr>
      </w:pPr>
      <w:r w:rsidRPr="000E4236">
        <w:rPr>
          <w:sz w:val="28"/>
          <w:szCs w:val="28"/>
        </w:rPr>
        <w:t>Гиперкератоз (избыточное образование мозолей) является одной из основных причин образования диабетических язв. При ношении тесной обуви постоя</w:t>
      </w:r>
      <w:r w:rsidRPr="000E4236">
        <w:rPr>
          <w:sz w:val="28"/>
          <w:szCs w:val="28"/>
        </w:rPr>
        <w:t>н</w:t>
      </w:r>
      <w:r w:rsidRPr="000E4236">
        <w:rPr>
          <w:sz w:val="28"/>
          <w:szCs w:val="28"/>
        </w:rPr>
        <w:t>ное давление на определенное место может вызвать образование мозоли. Обычно они возникают на подошве (</w:t>
      </w:r>
      <w:proofErr w:type="spellStart"/>
      <w:r w:rsidRPr="000E4236">
        <w:rPr>
          <w:sz w:val="28"/>
          <w:szCs w:val="28"/>
        </w:rPr>
        <w:t>натоптыши</w:t>
      </w:r>
      <w:proofErr w:type="spellEnd"/>
      <w:r w:rsidRPr="000E4236">
        <w:rPr>
          <w:sz w:val="28"/>
          <w:szCs w:val="28"/>
        </w:rPr>
        <w:t>), на верхней поверхности пальца, иногда — на боковой стороне и в межпальцевом промежутке. Обр</w:t>
      </w:r>
      <w:r w:rsidRPr="000E4236">
        <w:rPr>
          <w:sz w:val="28"/>
          <w:szCs w:val="28"/>
        </w:rPr>
        <w:t>а</w:t>
      </w:r>
      <w:r w:rsidRPr="000E4236">
        <w:rPr>
          <w:sz w:val="28"/>
          <w:szCs w:val="28"/>
        </w:rPr>
        <w:t>зовавшаяся мозоль давит на кожу, вызывая кровоизлияние под ней, которое впоследствии может привести к образованию трофической язвы. Сухость кожи зоны пяток приводит к ее ороговению, появлению трещин, которые д</w:t>
      </w:r>
      <w:r w:rsidRPr="000E4236">
        <w:rPr>
          <w:sz w:val="28"/>
          <w:szCs w:val="28"/>
        </w:rPr>
        <w:t>о</w:t>
      </w:r>
      <w:r w:rsidRPr="000E4236">
        <w:rPr>
          <w:sz w:val="28"/>
          <w:szCs w:val="28"/>
        </w:rPr>
        <w:t>ставляют много неудо</w:t>
      </w:r>
      <w:proofErr w:type="gramStart"/>
      <w:r w:rsidRPr="000E4236">
        <w:rPr>
          <w:sz w:val="28"/>
          <w:szCs w:val="28"/>
        </w:rPr>
        <w:t>бств пр</w:t>
      </w:r>
      <w:proofErr w:type="gramEnd"/>
      <w:r w:rsidRPr="000E4236">
        <w:rPr>
          <w:sz w:val="28"/>
          <w:szCs w:val="28"/>
        </w:rPr>
        <w:t>и ходьбе и также могут инфицироваться.</w:t>
      </w:r>
    </w:p>
    <w:p w:rsidR="000E4236" w:rsidRPr="000E4236" w:rsidRDefault="000E4236" w:rsidP="000E4236">
      <w:pPr>
        <w:pStyle w:val="a3"/>
        <w:spacing w:before="0" w:beforeAutospacing="0"/>
        <w:rPr>
          <w:sz w:val="28"/>
          <w:szCs w:val="28"/>
        </w:rPr>
      </w:pPr>
      <w:r w:rsidRPr="000E4236">
        <w:rPr>
          <w:sz w:val="28"/>
          <w:szCs w:val="28"/>
        </w:rPr>
        <w:t>Пациенты с сахарным диабетом должны носить удобную, лучше всего сп</w:t>
      </w:r>
      <w:r w:rsidRPr="000E4236">
        <w:rPr>
          <w:sz w:val="28"/>
          <w:szCs w:val="28"/>
        </w:rPr>
        <w:t>е</w:t>
      </w:r>
      <w:r w:rsidRPr="000E4236">
        <w:rPr>
          <w:sz w:val="28"/>
          <w:szCs w:val="28"/>
        </w:rPr>
        <w:t>циальную ортопедическую обувь, чтобы избежать деформации стоп, образ</w:t>
      </w:r>
      <w:r w:rsidRPr="000E4236">
        <w:rPr>
          <w:sz w:val="28"/>
          <w:szCs w:val="28"/>
        </w:rPr>
        <w:t>о</w:t>
      </w:r>
      <w:r w:rsidRPr="000E4236">
        <w:rPr>
          <w:sz w:val="28"/>
          <w:szCs w:val="28"/>
        </w:rPr>
        <w:t>вания мозолей и потертостей. Уже сформировавшуюся мозоль ни в коем сл</w:t>
      </w:r>
      <w:r w:rsidRPr="000E4236">
        <w:rPr>
          <w:sz w:val="28"/>
          <w:szCs w:val="28"/>
        </w:rPr>
        <w:t>у</w:t>
      </w:r>
      <w:r w:rsidRPr="000E4236">
        <w:rPr>
          <w:sz w:val="28"/>
          <w:szCs w:val="28"/>
        </w:rPr>
        <w:t>чае нельзя срезать или распаривать ногу в горячей воде. Запрещено испол</w:t>
      </w:r>
      <w:r w:rsidRPr="000E4236">
        <w:rPr>
          <w:sz w:val="28"/>
          <w:szCs w:val="28"/>
        </w:rPr>
        <w:t>ь</w:t>
      </w:r>
      <w:r w:rsidRPr="000E4236">
        <w:rPr>
          <w:sz w:val="28"/>
          <w:szCs w:val="28"/>
        </w:rPr>
        <w:t>зовать мозольную жидкость и пластыри. Средством выбора в таких случаях являются специальные смягчающие и увлажняющие кремы, содержащие большое количество (около 10%) мочевины. Применять их лучше всего 2-3 раза в день: наносить на чистую кожу, желательно после обработки пемзой, и следить за тем, чтобы крем не попал в область между пальцами.</w:t>
      </w:r>
    </w:p>
    <w:p w:rsidR="000E4236" w:rsidRPr="000E4236" w:rsidRDefault="000E4236" w:rsidP="000E4236">
      <w:pPr>
        <w:pStyle w:val="2"/>
        <w:spacing w:before="300" w:beforeAutospacing="0" w:after="150" w:afterAutospacing="0"/>
        <w:rPr>
          <w:sz w:val="28"/>
          <w:szCs w:val="28"/>
        </w:rPr>
      </w:pPr>
      <w:r w:rsidRPr="000E4236">
        <w:rPr>
          <w:sz w:val="28"/>
          <w:szCs w:val="28"/>
        </w:rPr>
        <w:lastRenderedPageBreak/>
        <w:t>Трофические язвы при сахарном диабете</w:t>
      </w:r>
    </w:p>
    <w:p w:rsidR="000E4236" w:rsidRPr="000E4236" w:rsidRDefault="000E4236" w:rsidP="000E4236">
      <w:pPr>
        <w:pStyle w:val="a3"/>
        <w:spacing w:before="0" w:beforeAutospacing="0"/>
        <w:rPr>
          <w:sz w:val="28"/>
          <w:szCs w:val="28"/>
        </w:rPr>
      </w:pPr>
      <w:r w:rsidRPr="000E4236">
        <w:rPr>
          <w:sz w:val="28"/>
          <w:szCs w:val="28"/>
        </w:rPr>
        <w:t>Диабетические язвы появляются, когда инфицированные ранки не были пр</w:t>
      </w:r>
      <w:r w:rsidRPr="000E4236">
        <w:rPr>
          <w:sz w:val="28"/>
          <w:szCs w:val="28"/>
        </w:rPr>
        <w:t>о</w:t>
      </w:r>
      <w:r w:rsidRPr="000E4236">
        <w:rPr>
          <w:sz w:val="28"/>
          <w:szCs w:val="28"/>
        </w:rPr>
        <w:t>лечены правильным образом. При образовавшихся трофических язвах бол</w:t>
      </w:r>
      <w:r w:rsidRPr="000E4236">
        <w:rPr>
          <w:sz w:val="28"/>
          <w:szCs w:val="28"/>
        </w:rPr>
        <w:t>ь</w:t>
      </w:r>
      <w:r w:rsidRPr="000E4236">
        <w:rPr>
          <w:sz w:val="28"/>
          <w:szCs w:val="28"/>
        </w:rPr>
        <w:t>ные сахарным диабетом проходят лечение в кабинете «Диабетической ст</w:t>
      </w:r>
      <w:r w:rsidRPr="000E4236">
        <w:rPr>
          <w:sz w:val="28"/>
          <w:szCs w:val="28"/>
        </w:rPr>
        <w:t>о</w:t>
      </w:r>
      <w:r w:rsidRPr="000E4236">
        <w:rPr>
          <w:sz w:val="28"/>
          <w:szCs w:val="28"/>
        </w:rPr>
        <w:t>пы». Общие принципы лечения заключаются в использовании современных перевязочных материалов (</w:t>
      </w:r>
      <w:proofErr w:type="spellStart"/>
      <w:r w:rsidRPr="000E4236">
        <w:rPr>
          <w:sz w:val="28"/>
          <w:szCs w:val="28"/>
        </w:rPr>
        <w:t>альгинаты</w:t>
      </w:r>
      <w:proofErr w:type="spellEnd"/>
      <w:r w:rsidRPr="000E4236">
        <w:rPr>
          <w:sz w:val="28"/>
          <w:szCs w:val="28"/>
        </w:rPr>
        <w:t>, повязки из полиуретановой пены, ги</w:t>
      </w:r>
      <w:r w:rsidRPr="000E4236">
        <w:rPr>
          <w:sz w:val="28"/>
          <w:szCs w:val="28"/>
        </w:rPr>
        <w:t>д</w:t>
      </w:r>
      <w:r w:rsidRPr="000E4236">
        <w:rPr>
          <w:sz w:val="28"/>
          <w:szCs w:val="28"/>
        </w:rPr>
        <w:t>рогели и т.п.), регулярной обработке раны не содержащими спирта антиба</w:t>
      </w:r>
      <w:r w:rsidRPr="000E4236">
        <w:rPr>
          <w:sz w:val="28"/>
          <w:szCs w:val="28"/>
        </w:rPr>
        <w:t>к</w:t>
      </w:r>
      <w:r w:rsidRPr="000E4236">
        <w:rPr>
          <w:sz w:val="28"/>
          <w:szCs w:val="28"/>
        </w:rPr>
        <w:t>териальными средствами и грамотном применении антибиотиков.</w:t>
      </w:r>
    </w:p>
    <w:p w:rsidR="000E4236" w:rsidRPr="000E4236" w:rsidRDefault="000E4236" w:rsidP="000E4236">
      <w:pPr>
        <w:pStyle w:val="2"/>
        <w:spacing w:before="300" w:beforeAutospacing="0" w:after="150" w:afterAutospacing="0"/>
        <w:rPr>
          <w:sz w:val="28"/>
          <w:szCs w:val="28"/>
        </w:rPr>
      </w:pPr>
      <w:r w:rsidRPr="000E4236">
        <w:rPr>
          <w:sz w:val="28"/>
          <w:szCs w:val="28"/>
        </w:rPr>
        <w:t>Инфицирование порезов и мелких поражений кожи при сахарном диаб</w:t>
      </w:r>
      <w:r w:rsidRPr="000E4236">
        <w:rPr>
          <w:sz w:val="28"/>
          <w:szCs w:val="28"/>
        </w:rPr>
        <w:t>е</w:t>
      </w:r>
      <w:r w:rsidRPr="000E4236">
        <w:rPr>
          <w:sz w:val="28"/>
          <w:szCs w:val="28"/>
        </w:rPr>
        <w:t>те</w:t>
      </w:r>
    </w:p>
    <w:p w:rsidR="000E4236" w:rsidRPr="000E4236" w:rsidRDefault="000E4236" w:rsidP="000E4236">
      <w:pPr>
        <w:pStyle w:val="a3"/>
        <w:spacing w:before="0" w:beforeAutospacing="0"/>
        <w:rPr>
          <w:sz w:val="28"/>
          <w:szCs w:val="28"/>
        </w:rPr>
      </w:pPr>
      <w:r w:rsidRPr="000E4236">
        <w:rPr>
          <w:sz w:val="28"/>
          <w:szCs w:val="28"/>
        </w:rPr>
        <w:t xml:space="preserve">У больных сахарным диабетом зачастую возникает инфицирование кожи в местах инъекций инсулина и забора крови на анализ. Мелкие порезы кожи при подстригании ногтей также могут стать входными воротами инфекции. Из-за нарушения нервной проводимости (диабетическая </w:t>
      </w:r>
      <w:proofErr w:type="spellStart"/>
      <w:r w:rsidRPr="000E4236">
        <w:rPr>
          <w:sz w:val="28"/>
          <w:szCs w:val="28"/>
        </w:rPr>
        <w:t>нейропатия</w:t>
      </w:r>
      <w:proofErr w:type="spellEnd"/>
      <w:r w:rsidRPr="000E4236">
        <w:rPr>
          <w:sz w:val="28"/>
          <w:szCs w:val="28"/>
        </w:rPr>
        <w:t>) у бол</w:t>
      </w:r>
      <w:r w:rsidRPr="000E4236">
        <w:rPr>
          <w:sz w:val="28"/>
          <w:szCs w:val="28"/>
        </w:rPr>
        <w:t>ь</w:t>
      </w:r>
      <w:r w:rsidRPr="000E4236">
        <w:rPr>
          <w:sz w:val="28"/>
          <w:szCs w:val="28"/>
        </w:rPr>
        <w:t>ных диабетом снижена болевая чувствительность, и даже серьезные повр</w:t>
      </w:r>
      <w:r w:rsidRPr="000E4236">
        <w:rPr>
          <w:sz w:val="28"/>
          <w:szCs w:val="28"/>
        </w:rPr>
        <w:t>е</w:t>
      </w:r>
      <w:r w:rsidRPr="000E4236">
        <w:rPr>
          <w:sz w:val="28"/>
          <w:szCs w:val="28"/>
        </w:rPr>
        <w:t>ждения кожи могут остаться незамеченными, что приведет в конечном итоге к инфицированию. Поэтому больные сахарным диабетом уделяют знач</w:t>
      </w:r>
      <w:r w:rsidRPr="000E4236">
        <w:rPr>
          <w:sz w:val="28"/>
          <w:szCs w:val="28"/>
        </w:rPr>
        <w:t>и</w:t>
      </w:r>
      <w:r w:rsidRPr="000E4236">
        <w:rPr>
          <w:sz w:val="28"/>
          <w:szCs w:val="28"/>
        </w:rPr>
        <w:t xml:space="preserve">тельное внимание состоянию кожи, проходят специальное </w:t>
      </w:r>
      <w:proofErr w:type="gramStart"/>
      <w:r w:rsidRPr="000E4236">
        <w:rPr>
          <w:sz w:val="28"/>
          <w:szCs w:val="28"/>
        </w:rPr>
        <w:t>обучение по пр</w:t>
      </w:r>
      <w:r w:rsidRPr="000E4236">
        <w:rPr>
          <w:sz w:val="28"/>
          <w:szCs w:val="28"/>
        </w:rPr>
        <w:t>о</w:t>
      </w:r>
      <w:r w:rsidRPr="000E4236">
        <w:rPr>
          <w:sz w:val="28"/>
          <w:szCs w:val="28"/>
        </w:rPr>
        <w:t>грамме</w:t>
      </w:r>
      <w:proofErr w:type="gramEnd"/>
      <w:r w:rsidRPr="000E4236">
        <w:rPr>
          <w:sz w:val="28"/>
          <w:szCs w:val="28"/>
        </w:rPr>
        <w:t xml:space="preserve"> «Диабетическа</w:t>
      </w:r>
      <w:bookmarkStart w:id="0" w:name="_GoBack"/>
      <w:bookmarkEnd w:id="0"/>
      <w:r w:rsidRPr="000E4236">
        <w:rPr>
          <w:sz w:val="28"/>
          <w:szCs w:val="28"/>
        </w:rPr>
        <w:t>я стопа».</w:t>
      </w:r>
    </w:p>
    <w:p w:rsidR="000E4236" w:rsidRPr="000E4236" w:rsidRDefault="000E4236" w:rsidP="000E4236">
      <w:pPr>
        <w:pStyle w:val="a3"/>
        <w:spacing w:before="0" w:beforeAutospacing="0"/>
        <w:rPr>
          <w:sz w:val="28"/>
          <w:szCs w:val="28"/>
        </w:rPr>
      </w:pPr>
      <w:r w:rsidRPr="000E4236">
        <w:rPr>
          <w:sz w:val="28"/>
          <w:szCs w:val="28"/>
        </w:rPr>
        <w:t>Для обработки мелких ранок ни в коем случае нельзя рекомендовать испол</w:t>
      </w:r>
      <w:r w:rsidRPr="000E4236">
        <w:rPr>
          <w:sz w:val="28"/>
          <w:szCs w:val="28"/>
        </w:rPr>
        <w:t>ь</w:t>
      </w:r>
      <w:r w:rsidRPr="000E4236">
        <w:rPr>
          <w:sz w:val="28"/>
          <w:szCs w:val="28"/>
        </w:rPr>
        <w:t>зовать спиртосодержащие растворы (йод, бриллиантовый зеленый) или ра</w:t>
      </w:r>
      <w:r w:rsidRPr="000E4236">
        <w:rPr>
          <w:sz w:val="28"/>
          <w:szCs w:val="28"/>
        </w:rPr>
        <w:t>с</w:t>
      </w:r>
      <w:r w:rsidRPr="000E4236">
        <w:rPr>
          <w:sz w:val="28"/>
          <w:szCs w:val="28"/>
        </w:rPr>
        <w:t>твор перманганата калия. Лучше всего обработать перекисью водорода, ф</w:t>
      </w:r>
      <w:r w:rsidRPr="000E4236">
        <w:rPr>
          <w:sz w:val="28"/>
          <w:szCs w:val="28"/>
        </w:rPr>
        <w:t>у</w:t>
      </w:r>
      <w:r w:rsidRPr="000E4236">
        <w:rPr>
          <w:sz w:val="28"/>
          <w:szCs w:val="28"/>
        </w:rPr>
        <w:t xml:space="preserve">рацилином, </w:t>
      </w:r>
      <w:proofErr w:type="spellStart"/>
      <w:r w:rsidRPr="000E4236">
        <w:rPr>
          <w:sz w:val="28"/>
          <w:szCs w:val="28"/>
        </w:rPr>
        <w:t>хлоргексидином</w:t>
      </w:r>
      <w:proofErr w:type="spellEnd"/>
      <w:r w:rsidRPr="000E4236">
        <w:rPr>
          <w:sz w:val="28"/>
          <w:szCs w:val="28"/>
        </w:rPr>
        <w:t xml:space="preserve"> или нанести специальные косметические сре</w:t>
      </w:r>
      <w:r w:rsidRPr="000E4236">
        <w:rPr>
          <w:sz w:val="28"/>
          <w:szCs w:val="28"/>
        </w:rPr>
        <w:t>д</w:t>
      </w:r>
      <w:r w:rsidRPr="000E4236">
        <w:rPr>
          <w:sz w:val="28"/>
          <w:szCs w:val="28"/>
        </w:rPr>
        <w:t>ства, содержащие антибактериальные компоненты. При появлении признаков воспаления (его признаками являются покраснение, отек, болезненность) больному следует немедленно показаться врачу.</w:t>
      </w:r>
    </w:p>
    <w:p w:rsidR="000E4236" w:rsidRPr="000E4236" w:rsidRDefault="000E4236" w:rsidP="000E4236">
      <w:pPr>
        <w:pStyle w:val="2"/>
        <w:spacing w:before="300" w:beforeAutospacing="0" w:after="150" w:afterAutospacing="0"/>
        <w:rPr>
          <w:sz w:val="28"/>
          <w:szCs w:val="28"/>
        </w:rPr>
      </w:pPr>
      <w:r w:rsidRPr="000E4236">
        <w:rPr>
          <w:sz w:val="28"/>
          <w:szCs w:val="28"/>
        </w:rPr>
        <w:t>Грибковое поражение ногтей и кожи (микоз) при сахарном диабете</w:t>
      </w:r>
    </w:p>
    <w:p w:rsidR="000E4236" w:rsidRPr="000E4236" w:rsidRDefault="000E4236" w:rsidP="000E4236">
      <w:pPr>
        <w:pStyle w:val="a3"/>
        <w:spacing w:before="0" w:beforeAutospacing="0"/>
        <w:rPr>
          <w:sz w:val="28"/>
          <w:szCs w:val="28"/>
        </w:rPr>
      </w:pPr>
      <w:r w:rsidRPr="000E4236">
        <w:rPr>
          <w:sz w:val="28"/>
          <w:szCs w:val="28"/>
        </w:rPr>
        <w:t>Источником грибковой инфекции является попадание на кожу возбудителей микозов. Ослабление иммунной защиты у больных диабетом приводит к т</w:t>
      </w:r>
      <w:r w:rsidRPr="000E4236">
        <w:rPr>
          <w:sz w:val="28"/>
          <w:szCs w:val="28"/>
        </w:rPr>
        <w:t>о</w:t>
      </w:r>
      <w:r w:rsidRPr="000E4236">
        <w:rPr>
          <w:sz w:val="28"/>
          <w:szCs w:val="28"/>
        </w:rPr>
        <w:t>му, что грибок начинает активно размножаться. Поражения грибковыми и</w:t>
      </w:r>
      <w:r w:rsidRPr="000E4236">
        <w:rPr>
          <w:sz w:val="28"/>
          <w:szCs w:val="28"/>
        </w:rPr>
        <w:t>н</w:t>
      </w:r>
      <w:r w:rsidRPr="000E4236">
        <w:rPr>
          <w:sz w:val="28"/>
          <w:szCs w:val="28"/>
        </w:rPr>
        <w:t>фекциями у больных с сахарным диабетом встречаются в 2 с лишним раза чаще, чем у здоровых людей.</w:t>
      </w:r>
    </w:p>
    <w:p w:rsidR="000E4236" w:rsidRPr="000E4236" w:rsidRDefault="000E4236" w:rsidP="000E4236">
      <w:pPr>
        <w:pStyle w:val="a3"/>
        <w:spacing w:before="0" w:beforeAutospacing="0"/>
        <w:rPr>
          <w:sz w:val="28"/>
          <w:szCs w:val="28"/>
        </w:rPr>
      </w:pPr>
      <w:r w:rsidRPr="000E4236">
        <w:rPr>
          <w:sz w:val="28"/>
          <w:szCs w:val="28"/>
        </w:rPr>
        <w:t>Микоз ногтевой пластины (</w:t>
      </w:r>
      <w:proofErr w:type="spellStart"/>
      <w:r w:rsidRPr="000E4236">
        <w:rPr>
          <w:sz w:val="28"/>
          <w:szCs w:val="28"/>
        </w:rPr>
        <w:t>онихомикоз</w:t>
      </w:r>
      <w:proofErr w:type="spellEnd"/>
      <w:r w:rsidRPr="000E4236">
        <w:rPr>
          <w:sz w:val="28"/>
          <w:szCs w:val="28"/>
        </w:rPr>
        <w:t>) проявляется изменением цвета но</w:t>
      </w:r>
      <w:r w:rsidRPr="000E4236">
        <w:rPr>
          <w:sz w:val="28"/>
          <w:szCs w:val="28"/>
        </w:rPr>
        <w:t>г</w:t>
      </w:r>
      <w:r w:rsidRPr="000E4236">
        <w:rPr>
          <w:sz w:val="28"/>
          <w:szCs w:val="28"/>
        </w:rPr>
        <w:t>тя, ее утолщением или расслоением. Утолщенный ноготь создает дополн</w:t>
      </w:r>
      <w:r w:rsidRPr="000E4236">
        <w:rPr>
          <w:sz w:val="28"/>
          <w:szCs w:val="28"/>
        </w:rPr>
        <w:t>и</w:t>
      </w:r>
      <w:r w:rsidRPr="000E4236">
        <w:rPr>
          <w:sz w:val="28"/>
          <w:szCs w:val="28"/>
        </w:rPr>
        <w:t>тельное давление на палец в обуви, в результате может образоваться диаб</w:t>
      </w:r>
      <w:r w:rsidRPr="000E4236">
        <w:rPr>
          <w:sz w:val="28"/>
          <w:szCs w:val="28"/>
        </w:rPr>
        <w:t>е</w:t>
      </w:r>
      <w:r w:rsidRPr="000E4236">
        <w:rPr>
          <w:sz w:val="28"/>
          <w:szCs w:val="28"/>
        </w:rPr>
        <w:t>тическая язва. Для уменьшения толщины ногтя пациенты с диабетом рег</w:t>
      </w:r>
      <w:r w:rsidRPr="000E4236">
        <w:rPr>
          <w:sz w:val="28"/>
          <w:szCs w:val="28"/>
        </w:rPr>
        <w:t>у</w:t>
      </w:r>
      <w:r w:rsidRPr="000E4236">
        <w:rPr>
          <w:sz w:val="28"/>
          <w:szCs w:val="28"/>
        </w:rPr>
        <w:t>лярно проводят механическую обработку пластины: шлифовку пилкой или пемзой.</w:t>
      </w:r>
    </w:p>
    <w:p w:rsidR="000E4236" w:rsidRPr="000E4236" w:rsidRDefault="000E4236" w:rsidP="000E4236">
      <w:pPr>
        <w:pStyle w:val="a3"/>
        <w:spacing w:before="0" w:beforeAutospacing="0"/>
        <w:rPr>
          <w:sz w:val="28"/>
          <w:szCs w:val="28"/>
        </w:rPr>
      </w:pPr>
      <w:r w:rsidRPr="000E4236">
        <w:rPr>
          <w:sz w:val="28"/>
          <w:szCs w:val="28"/>
        </w:rPr>
        <w:lastRenderedPageBreak/>
        <w:t>Зуд, раздражение в складках кожи или в межпальцевом пространстве свид</w:t>
      </w:r>
      <w:r w:rsidRPr="000E4236">
        <w:rPr>
          <w:sz w:val="28"/>
          <w:szCs w:val="28"/>
        </w:rPr>
        <w:t>е</w:t>
      </w:r>
      <w:r w:rsidRPr="000E4236">
        <w:rPr>
          <w:sz w:val="28"/>
          <w:szCs w:val="28"/>
        </w:rPr>
        <w:t>тельствуют о наличии грибкового поражения кожи. Для профилактики во</w:t>
      </w:r>
      <w:r w:rsidRPr="000E4236">
        <w:rPr>
          <w:sz w:val="28"/>
          <w:szCs w:val="28"/>
        </w:rPr>
        <w:t>з</w:t>
      </w:r>
      <w:r w:rsidRPr="000E4236">
        <w:rPr>
          <w:sz w:val="28"/>
          <w:szCs w:val="28"/>
        </w:rPr>
        <w:t xml:space="preserve">никновения микозов кожи можно рекомендовать пациентам ежедневное применение косметических кремов, содержащих </w:t>
      </w:r>
      <w:proofErr w:type="spellStart"/>
      <w:r w:rsidRPr="000E4236">
        <w:rPr>
          <w:sz w:val="28"/>
          <w:szCs w:val="28"/>
        </w:rPr>
        <w:t>фунгицидные</w:t>
      </w:r>
      <w:proofErr w:type="spellEnd"/>
      <w:r w:rsidRPr="000E4236">
        <w:rPr>
          <w:sz w:val="28"/>
          <w:szCs w:val="28"/>
        </w:rPr>
        <w:t xml:space="preserve"> и антибакт</w:t>
      </w:r>
      <w:r w:rsidRPr="000E4236">
        <w:rPr>
          <w:sz w:val="28"/>
          <w:szCs w:val="28"/>
        </w:rPr>
        <w:t>е</w:t>
      </w:r>
      <w:r w:rsidRPr="000E4236">
        <w:rPr>
          <w:sz w:val="28"/>
          <w:szCs w:val="28"/>
        </w:rPr>
        <w:t>риальные комплексы. Грибковые инфекции прекрасно лечатся современн</w:t>
      </w:r>
      <w:r w:rsidRPr="000E4236">
        <w:rPr>
          <w:sz w:val="28"/>
          <w:szCs w:val="28"/>
        </w:rPr>
        <w:t>ы</w:t>
      </w:r>
      <w:r w:rsidRPr="000E4236">
        <w:rPr>
          <w:sz w:val="28"/>
          <w:szCs w:val="28"/>
        </w:rPr>
        <w:t>ми препаратами, как пероральными, так и для местного применения при условии, что они не повышают влажность между пальцами.</w:t>
      </w:r>
    </w:p>
    <w:p w:rsidR="000E4236" w:rsidRPr="000E4236" w:rsidRDefault="000E4236" w:rsidP="000E4236">
      <w:pPr>
        <w:pStyle w:val="a3"/>
        <w:spacing w:before="0" w:beforeAutospacing="0"/>
        <w:rPr>
          <w:sz w:val="28"/>
          <w:szCs w:val="28"/>
        </w:rPr>
      </w:pPr>
      <w:r w:rsidRPr="000E4236">
        <w:rPr>
          <w:sz w:val="28"/>
          <w:szCs w:val="28"/>
        </w:rPr>
        <w:t>Для больных диабетом характерны повышенная потливость, нарушения те</w:t>
      </w:r>
      <w:r w:rsidRPr="000E4236">
        <w:rPr>
          <w:sz w:val="28"/>
          <w:szCs w:val="28"/>
        </w:rPr>
        <w:t>р</w:t>
      </w:r>
      <w:r w:rsidRPr="000E4236">
        <w:rPr>
          <w:sz w:val="28"/>
          <w:szCs w:val="28"/>
        </w:rPr>
        <w:t>морегуляции, особенно в складках кожи, в результате чего возникают опр</w:t>
      </w:r>
      <w:r w:rsidRPr="000E4236">
        <w:rPr>
          <w:sz w:val="28"/>
          <w:szCs w:val="28"/>
        </w:rPr>
        <w:t>е</w:t>
      </w:r>
      <w:r w:rsidRPr="000E4236">
        <w:rPr>
          <w:sz w:val="28"/>
          <w:szCs w:val="28"/>
        </w:rPr>
        <w:t>лости. Для предотвращения развития грибковой инфекции места с опрел</w:t>
      </w:r>
      <w:r w:rsidRPr="000E4236">
        <w:rPr>
          <w:sz w:val="28"/>
          <w:szCs w:val="28"/>
        </w:rPr>
        <w:t>о</w:t>
      </w:r>
      <w:r w:rsidRPr="000E4236">
        <w:rPr>
          <w:sz w:val="28"/>
          <w:szCs w:val="28"/>
        </w:rPr>
        <w:t>стями рекомендуется обрабатывать тальком или профилактическими крем</w:t>
      </w:r>
      <w:r w:rsidRPr="000E4236">
        <w:rPr>
          <w:sz w:val="28"/>
          <w:szCs w:val="28"/>
        </w:rPr>
        <w:t>а</w:t>
      </w:r>
      <w:r w:rsidRPr="000E4236">
        <w:rPr>
          <w:sz w:val="28"/>
          <w:szCs w:val="28"/>
        </w:rPr>
        <w:t>ми, содержащими окись цинка.</w:t>
      </w:r>
    </w:p>
    <w:p w:rsidR="000E4236" w:rsidRPr="000E4236" w:rsidRDefault="000E4236" w:rsidP="000E4236">
      <w:pPr>
        <w:pStyle w:val="2"/>
        <w:spacing w:before="300" w:beforeAutospacing="0" w:after="150" w:afterAutospacing="0"/>
        <w:rPr>
          <w:sz w:val="28"/>
          <w:szCs w:val="28"/>
        </w:rPr>
      </w:pPr>
      <w:r w:rsidRPr="000E4236">
        <w:rPr>
          <w:sz w:val="28"/>
          <w:szCs w:val="28"/>
        </w:rPr>
        <w:t>Синдром диабетической стопы</w:t>
      </w:r>
    </w:p>
    <w:p w:rsidR="000E4236" w:rsidRPr="000E4236" w:rsidRDefault="000E4236" w:rsidP="000E4236">
      <w:pPr>
        <w:pStyle w:val="a3"/>
        <w:spacing w:before="0" w:beforeAutospacing="0"/>
        <w:rPr>
          <w:sz w:val="28"/>
          <w:szCs w:val="28"/>
        </w:rPr>
      </w:pPr>
      <w:r w:rsidRPr="000E4236">
        <w:rPr>
          <w:sz w:val="28"/>
          <w:szCs w:val="28"/>
        </w:rPr>
        <w:t>Общеизвестно, что при диабете риск поражения стоп значительно выше, чем у других людей. Синдром диабетической стопы (СДС) — комплекс гнойно-деструктивных поражений нижних конечностей при диабете — является о</w:t>
      </w:r>
      <w:r w:rsidRPr="000E4236">
        <w:rPr>
          <w:sz w:val="28"/>
          <w:szCs w:val="28"/>
        </w:rPr>
        <w:t>д</w:t>
      </w:r>
      <w:r w:rsidRPr="000E4236">
        <w:rPr>
          <w:sz w:val="28"/>
          <w:szCs w:val="28"/>
        </w:rPr>
        <w:t>ним из серьезных осложнений сахарного диабета, часто приводящим к амп</w:t>
      </w:r>
      <w:r w:rsidRPr="000E4236">
        <w:rPr>
          <w:sz w:val="28"/>
          <w:szCs w:val="28"/>
        </w:rPr>
        <w:t>у</w:t>
      </w:r>
      <w:r w:rsidRPr="000E4236">
        <w:rPr>
          <w:sz w:val="28"/>
          <w:szCs w:val="28"/>
        </w:rPr>
        <w:t>тации ноги. Достаточно красноречиво об этом свидетельствует хотя бы тот факт, что риск развития гангрены стоп у больных с диабетом выше в 10-15 раз.</w:t>
      </w:r>
    </w:p>
    <w:p w:rsidR="000E4236" w:rsidRPr="000E4236" w:rsidRDefault="000E4236" w:rsidP="000E4236">
      <w:pPr>
        <w:pStyle w:val="a3"/>
        <w:spacing w:before="0" w:beforeAutospacing="0"/>
        <w:rPr>
          <w:sz w:val="28"/>
          <w:szCs w:val="28"/>
        </w:rPr>
      </w:pPr>
      <w:r w:rsidRPr="000E4236">
        <w:rPr>
          <w:sz w:val="28"/>
          <w:szCs w:val="28"/>
        </w:rPr>
        <w:t>При поражении периферических нервных окончаний кожа ног перестанет ощущать боль, изменения температуры, прикосновения. Это грозит высоким риском травмы. Больной может наступить на острый предмет, получить ожог, натереть ногу — и не почувствовать этого. Нарушения капиллярного кровотока (микроангиопатия) резко снижают способность раны заживать.</w:t>
      </w:r>
    </w:p>
    <w:p w:rsidR="000E4236" w:rsidRPr="000E4236" w:rsidRDefault="000E4236" w:rsidP="000E4236">
      <w:pPr>
        <w:pStyle w:val="a3"/>
        <w:spacing w:before="0" w:beforeAutospacing="0"/>
        <w:rPr>
          <w:sz w:val="28"/>
          <w:szCs w:val="28"/>
        </w:rPr>
      </w:pPr>
      <w:r w:rsidRPr="000E4236">
        <w:rPr>
          <w:sz w:val="28"/>
          <w:szCs w:val="28"/>
        </w:rPr>
        <w:t>К проявлениям СДС относятся: трофические язвы; хронические, долго нез</w:t>
      </w:r>
      <w:r w:rsidRPr="000E4236">
        <w:rPr>
          <w:sz w:val="28"/>
          <w:szCs w:val="28"/>
        </w:rPr>
        <w:t>а</w:t>
      </w:r>
      <w:r w:rsidRPr="000E4236">
        <w:rPr>
          <w:sz w:val="28"/>
          <w:szCs w:val="28"/>
        </w:rPr>
        <w:t>живающие гнойные раны; флегмоны стопы; остеомиелит костей стопы; га</w:t>
      </w:r>
      <w:r w:rsidRPr="000E4236">
        <w:rPr>
          <w:sz w:val="28"/>
          <w:szCs w:val="28"/>
        </w:rPr>
        <w:t>н</w:t>
      </w:r>
      <w:r w:rsidRPr="000E4236">
        <w:rPr>
          <w:sz w:val="28"/>
          <w:szCs w:val="28"/>
        </w:rPr>
        <w:t>грены одного или нескольких пальцев, всей стопы или ее части. Лечение диабетической стопы очень сложное и затратное, зачастую больные приходят к врачу уже на такой стадии развития осложнения, что спасти жизнь может только ампутация. Поэтому очень важно, чтобы пациенты знали, что раннее обращение к врачу, профилактика кожных поражений и осуществление ух</w:t>
      </w:r>
      <w:r w:rsidRPr="000E4236">
        <w:rPr>
          <w:sz w:val="28"/>
          <w:szCs w:val="28"/>
        </w:rPr>
        <w:t>о</w:t>
      </w:r>
      <w:r w:rsidRPr="000E4236">
        <w:rPr>
          <w:sz w:val="28"/>
          <w:szCs w:val="28"/>
        </w:rPr>
        <w:t xml:space="preserve">да за ногами является необходимыми мероприятиями для предотвращения </w:t>
      </w:r>
      <w:proofErr w:type="spellStart"/>
      <w:r w:rsidRPr="000E4236">
        <w:rPr>
          <w:sz w:val="28"/>
          <w:szCs w:val="28"/>
        </w:rPr>
        <w:t>инвалидизации</w:t>
      </w:r>
      <w:proofErr w:type="spellEnd"/>
      <w:r w:rsidRPr="000E4236">
        <w:rPr>
          <w:sz w:val="28"/>
          <w:szCs w:val="28"/>
        </w:rPr>
        <w:t>.</w:t>
      </w:r>
    </w:p>
    <w:p w:rsidR="000E4236" w:rsidRPr="000E4236" w:rsidRDefault="000E4236" w:rsidP="000E4236">
      <w:pPr>
        <w:pStyle w:val="a3"/>
        <w:spacing w:before="0" w:beforeAutospacing="0"/>
        <w:rPr>
          <w:sz w:val="28"/>
          <w:szCs w:val="28"/>
        </w:rPr>
      </w:pPr>
      <w:r w:rsidRPr="000E4236">
        <w:rPr>
          <w:sz w:val="28"/>
          <w:szCs w:val="28"/>
        </w:rPr>
        <w:t>Забота о ногах при диабете значительно отличается от обычной гигиены у людей без сахарного диабета. Без коррекции углеводного обмена добиться хороших результатов в лечении инфекционных заболеваний кожи практич</w:t>
      </w:r>
      <w:r w:rsidRPr="000E4236">
        <w:rPr>
          <w:sz w:val="28"/>
          <w:szCs w:val="28"/>
        </w:rPr>
        <w:t>е</w:t>
      </w:r>
      <w:r w:rsidRPr="000E4236">
        <w:rPr>
          <w:sz w:val="28"/>
          <w:szCs w:val="28"/>
        </w:rPr>
        <w:t>ски невозможно.</w:t>
      </w:r>
    </w:p>
    <w:p w:rsidR="000E4236" w:rsidRPr="000E4236" w:rsidRDefault="000E4236" w:rsidP="000E4236">
      <w:pPr>
        <w:pStyle w:val="a3"/>
        <w:spacing w:before="0" w:beforeAutospacing="0"/>
        <w:rPr>
          <w:sz w:val="28"/>
          <w:szCs w:val="28"/>
        </w:rPr>
      </w:pPr>
      <w:r w:rsidRPr="000E4236">
        <w:rPr>
          <w:sz w:val="28"/>
          <w:szCs w:val="28"/>
        </w:rPr>
        <w:lastRenderedPageBreak/>
        <w:t>Достаточный выбор дорогих импортных и эффективных, но доступных ро</w:t>
      </w:r>
      <w:r w:rsidRPr="000E4236">
        <w:rPr>
          <w:sz w:val="28"/>
          <w:szCs w:val="28"/>
        </w:rPr>
        <w:t>с</w:t>
      </w:r>
      <w:r w:rsidRPr="000E4236">
        <w:rPr>
          <w:sz w:val="28"/>
          <w:szCs w:val="28"/>
        </w:rPr>
        <w:t>сийских средств поможет сделать тщательный уход за кожей при сахарном диабете хорошей привычкой, улучшить качество жизни больных и избежать развития ряда серьезных осложнений.</w:t>
      </w:r>
    </w:p>
    <w:sectPr w:rsidR="000E4236" w:rsidRPr="000E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81D2D"/>
    <w:multiLevelType w:val="multilevel"/>
    <w:tmpl w:val="0C36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26931"/>
    <w:multiLevelType w:val="multilevel"/>
    <w:tmpl w:val="AF6E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D63274"/>
    <w:multiLevelType w:val="multilevel"/>
    <w:tmpl w:val="A354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36"/>
    <w:rsid w:val="000E4236"/>
    <w:rsid w:val="000F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42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42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4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236"/>
    <w:rPr>
      <w:b/>
      <w:bCs/>
    </w:rPr>
  </w:style>
  <w:style w:type="character" w:styleId="a5">
    <w:name w:val="Hyperlink"/>
    <w:basedOn w:val="a0"/>
    <w:uiPriority w:val="99"/>
    <w:semiHidden/>
    <w:unhideWhenUsed/>
    <w:rsid w:val="000E42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42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42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4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236"/>
    <w:rPr>
      <w:b/>
      <w:bCs/>
    </w:rPr>
  </w:style>
  <w:style w:type="character" w:styleId="a5">
    <w:name w:val="Hyperlink"/>
    <w:basedOn w:val="a0"/>
    <w:uiPriority w:val="99"/>
    <w:semiHidden/>
    <w:unhideWhenUsed/>
    <w:rsid w:val="000E42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564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62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0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1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0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54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000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3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99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43656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79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06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99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771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82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6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828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8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9425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54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4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688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2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03842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1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94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96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93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4464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3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7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911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4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4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2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0329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F9E2E2"/>
                            <w:right w:val="none" w:sz="0" w:space="0" w:color="auto"/>
                          </w:divBdr>
                          <w:divsChild>
                            <w:div w:id="14752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0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4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2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678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57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60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34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3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8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95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9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15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68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15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3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1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92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0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45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7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93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0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33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05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694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7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03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62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682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8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2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6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99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33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850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004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7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0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92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75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1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4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716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1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45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97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97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736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39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613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8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0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2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46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63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030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83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629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42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1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154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1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0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084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9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93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58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19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2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85639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7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2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70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652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55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716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07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2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5071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64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3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90256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81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131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31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8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8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71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95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9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7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726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6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488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9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92548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1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9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22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0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53774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74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65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481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9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2995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67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9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229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5047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87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6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20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96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1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25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49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05901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F9E2E2"/>
                            <w:right w:val="none" w:sz="0" w:space="0" w:color="auto"/>
                          </w:divBdr>
                          <w:divsChild>
                            <w:div w:id="58734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6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2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67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1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01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17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9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9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27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68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9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732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08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9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575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68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84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28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965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3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9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17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55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167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8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3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73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62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112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7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8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1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502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0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018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8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8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87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108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6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852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9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819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9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2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23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64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890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1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4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8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480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6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62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8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6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50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93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695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6844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0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3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4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0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814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1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8741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214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6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647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30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5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3632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81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8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43307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2103</Words>
  <Characters>11992</Characters>
  <Application>Microsoft Office Word</Application>
  <DocSecurity>0</DocSecurity>
  <Lines>99</Lines>
  <Paragraphs>28</Paragraphs>
  <ScaleCrop>false</ScaleCrop>
  <Company>Krokoz™</Company>
  <LinksUpToDate>false</LinksUpToDate>
  <CharactersWithSpaces>14067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Зюзя ЕВ</dc:creator>
  <cp:lastModifiedBy>Зюзя ЕВ</cp:lastModifiedBy>
  <cp:revision>1</cp:revision>
  <dcterms:created xsi:type="dcterms:W3CDTF">2017-11-20T06:07:00Z</dcterms:created>
  <dcterms:modified xsi:type="dcterms:W3CDTF">2017-11-20T06:26:00Z</dcterms:modified>
</cp:coreProperties>
</file>